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5544" w14:textId="1EBC0E12" w:rsidR="004C346F" w:rsidRDefault="00A739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36C4" wp14:editId="066CC9D5">
                <wp:simplePos x="0" y="0"/>
                <wp:positionH relativeFrom="column">
                  <wp:posOffset>946150</wp:posOffset>
                </wp:positionH>
                <wp:positionV relativeFrom="paragraph">
                  <wp:posOffset>204226</wp:posOffset>
                </wp:positionV>
                <wp:extent cx="5526832" cy="836741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6832" cy="8367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DB167" w14:textId="77777777" w:rsidR="00E37483" w:rsidRPr="00B14419" w:rsidRDefault="00E37483" w:rsidP="00E37483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  <w:t>Post Care Instructions</w:t>
                            </w:r>
                          </w:p>
                          <w:p w14:paraId="3DABA7DE" w14:textId="77777777" w:rsidR="00E37483" w:rsidRPr="00DA5615" w:rsidRDefault="00E37483" w:rsidP="00E37483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z w:val="6"/>
                              </w:rPr>
                            </w:pPr>
                          </w:p>
                          <w:p w14:paraId="1C204EE6" w14:textId="77777777" w:rsidR="00104514" w:rsidRPr="00104514" w:rsidRDefault="00104514" w:rsidP="00104514">
                            <w:pPr>
                              <w:spacing w:line="275" w:lineRule="auto"/>
                              <w:textDirection w:val="btLr"/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lang w:eastAsia="en-CA"/>
                              </w:rPr>
                            </w:pPr>
                            <w:r w:rsidRPr="00104514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lang w:eastAsia="en-CA"/>
                              </w:rPr>
                              <w:t>All patients before surgery we recommend the following to reduce the risk of infection:</w:t>
                            </w:r>
                          </w:p>
                          <w:p w14:paraId="1E7F8980" w14:textId="77777777" w:rsidR="00104514" w:rsidRPr="00104514" w:rsidRDefault="00104514" w:rsidP="00104514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104514">
                              <w:rPr>
                                <w:rFonts w:ascii="Palatino Linotype" w:hAnsi="Palatino Linotype"/>
                              </w:rPr>
                              <w:t>Place Bactroban (Mupirocin) ointment in your nose at night 3 nights before surgery. Bactroban (Mupirocin) is a prescribed medication. You will receive this with your post op prescriptions one week before surgery.</w:t>
                            </w:r>
                          </w:p>
                          <w:p w14:paraId="1DCAB2F7" w14:textId="68A55EA9" w:rsidR="00104514" w:rsidRPr="00104514" w:rsidRDefault="00104514" w:rsidP="00104514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104514">
                              <w:rPr>
                                <w:rFonts w:ascii="Palatino Linotype" w:hAnsi="Palatino Linotype"/>
                              </w:rPr>
                              <w:t>Use an antibiotic wash (Betadine or Chlorhexidine</w:t>
                            </w:r>
                            <w:r w:rsidR="00167F88">
                              <w:rPr>
                                <w:rFonts w:ascii="Palatino Linotype" w:hAnsi="Palatino Linotype"/>
                              </w:rPr>
                              <w:t xml:space="preserve"> or any antibacterial soap</w:t>
                            </w:r>
                            <w:r w:rsidRPr="00104514">
                              <w:rPr>
                                <w:rFonts w:ascii="Palatino Linotype" w:hAnsi="Palatino Linotype"/>
                              </w:rPr>
                              <w:t>) for your hair and body the night before and morning of surgery.</w:t>
                            </w:r>
                          </w:p>
                          <w:p w14:paraId="044081CE" w14:textId="77777777" w:rsidR="00104514" w:rsidRPr="00104514" w:rsidRDefault="00104514" w:rsidP="00104514">
                            <w:pPr>
                              <w:ind w:left="720"/>
                              <w:contextualSpacing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104514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(</w:t>
                            </w:r>
                            <w:r w:rsidRPr="00104514">
                              <w:rPr>
                                <w:rFonts w:ascii="Palatino Linotype" w:hAnsi="Palatino Linotype"/>
                                <w:i/>
                                <w:iCs/>
                                <w:sz w:val="20"/>
                                <w:szCs w:val="20"/>
                              </w:rPr>
                              <w:t>This can be found over-the counter</w:t>
                            </w:r>
                            <w:r w:rsidRPr="00104514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F24E2BB" w14:textId="5870B7A7" w:rsidR="003414BD" w:rsidRPr="003414BD" w:rsidRDefault="003414BD" w:rsidP="003414BD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3414BD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Following Surgery</w:t>
                            </w:r>
                          </w:p>
                          <w:p w14:paraId="62029125" w14:textId="77777777" w:rsidR="005D02AC" w:rsidRPr="005D02AC" w:rsidRDefault="005D02AC" w:rsidP="005D02A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Swelling, bruising and numbness are normal and to be expected.</w:t>
                            </w:r>
                          </w:p>
                          <w:p w14:paraId="17871C79" w14:textId="77777777" w:rsidR="005D02AC" w:rsidRPr="005D02AC" w:rsidRDefault="005D02AC" w:rsidP="005D02A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Do not lift any heavy objects or bend with your head down.  Bend at the knees with your back straight.</w:t>
                            </w:r>
                          </w:p>
                          <w:p w14:paraId="355C143E" w14:textId="77777777" w:rsidR="005D02AC" w:rsidRPr="005D02AC" w:rsidRDefault="005D02AC" w:rsidP="005D02A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Expect the lower nose and upper lip to feel less sensitive or numb right after surgery and for a period of two to three weeks.  Natural sensation will gradually return over 2-3 months.</w:t>
                            </w:r>
                          </w:p>
                          <w:p w14:paraId="28815089" w14:textId="5843B283" w:rsidR="005D02AC" w:rsidRPr="005D02AC" w:rsidRDefault="005D02AC" w:rsidP="005D02A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Polysporin</w:t>
                            </w:r>
                            <w:proofErr w:type="spellEnd"/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or </w:t>
                            </w:r>
                            <w:r w:rsidR="001D53D4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F</w:t>
                            </w:r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ucidin may be applied twice daily to the incisions for a period of 7 days.</w:t>
                            </w:r>
                          </w:p>
                          <w:p w14:paraId="03FB7296" w14:textId="03B4F45E" w:rsidR="005D02AC" w:rsidRPr="005D02AC" w:rsidRDefault="005D02AC" w:rsidP="005D02A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Avoid all </w:t>
                            </w:r>
                            <w:r w:rsidR="001D53D4"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vigorous</w:t>
                            </w:r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exercise and activity until 3 weeks after surgery.  All physical </w:t>
                            </w:r>
                            <w:r w:rsidR="001D53D4"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activity,</w:t>
                            </w:r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may be resumed on the 21</w:t>
                            </w:r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day following surgery.</w:t>
                            </w:r>
                          </w:p>
                          <w:p w14:paraId="60679DA9" w14:textId="77777777" w:rsidR="005D02AC" w:rsidRPr="005D02AC" w:rsidRDefault="005D02AC" w:rsidP="005D02A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You may experience drainage, or a small amount of blood that can ooze from your incisions.  This is normal.  You need only to </w:t>
                            </w:r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  <w:u w:val="single"/>
                              </w:rPr>
                              <w:t>gently</w:t>
                            </w:r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clean the areas that are draining</w:t>
                            </w:r>
                          </w:p>
                          <w:p w14:paraId="02184CF1" w14:textId="77777777" w:rsidR="005D02AC" w:rsidRPr="005D02AC" w:rsidRDefault="005D02AC" w:rsidP="005D02A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70"/>
                              </w:tabs>
                              <w:spacing w:line="360" w:lineRule="auto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To help reduce swelling in the early stages of recovery we recommend you use oral arnica. One brand we recommend is </w:t>
                            </w:r>
                            <w:proofErr w:type="spellStart"/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Boiron</w:t>
                            </w:r>
                            <w:proofErr w:type="spellEnd"/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and can be purchased at your local drug store.  </w:t>
                            </w:r>
                          </w:p>
                          <w:p w14:paraId="794C6648" w14:textId="23D308D4" w:rsidR="005D02AC" w:rsidRPr="005D02AC" w:rsidRDefault="005D02AC" w:rsidP="005D02A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Pain medication: take </w:t>
                            </w:r>
                            <w:r w:rsidR="001D53D4"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Tylenol</w:t>
                            </w:r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 regularly as instructed.  Advil can also be taken to relieve discomfort after surgery</w:t>
                            </w:r>
                            <w:r w:rsidR="001D53D4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2FCC2DC" w14:textId="77777777" w:rsidR="005D02AC" w:rsidRPr="005D02AC" w:rsidRDefault="005D02AC" w:rsidP="005D02A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 xml:space="preserve">Pets: it is important that you maintain your bedroom ‘clean and fresh’ from your pet(s) during your recovery period. Use bed linens that haven’t been exposed to your dog or cat. </w:t>
                            </w:r>
                          </w:p>
                          <w:p w14:paraId="35CC2F4A" w14:textId="77777777" w:rsidR="005D02AC" w:rsidRPr="005D02AC" w:rsidRDefault="005D02AC" w:rsidP="005D02A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</w:pPr>
                            <w:r w:rsidRPr="005D02AC">
                              <w:rPr>
                                <w:rFonts w:ascii="Palatino Linotype" w:hAnsi="Palatino Linotype"/>
                                <w:sz w:val="21"/>
                                <w:szCs w:val="21"/>
                              </w:rPr>
                              <w:t>Call the office for your first post-op appointment.</w:t>
                            </w:r>
                          </w:p>
                          <w:p w14:paraId="6D6C683A" w14:textId="77777777" w:rsidR="003414BD" w:rsidRDefault="003414BD" w:rsidP="003414BD">
                            <w:pPr>
                              <w:ind w:left="360"/>
                            </w:pPr>
                          </w:p>
                          <w:p w14:paraId="72E77898" w14:textId="77777777" w:rsidR="003414BD" w:rsidRDefault="003414BD" w:rsidP="003414BD"/>
                          <w:p w14:paraId="77426C10" w14:textId="77777777" w:rsidR="003414BD" w:rsidRPr="00B5262F" w:rsidRDefault="003414BD" w:rsidP="003414BD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57D11716" w14:textId="406AE721" w:rsidR="003345D8" w:rsidRPr="00C76338" w:rsidRDefault="003345D8" w:rsidP="003345D8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13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5pt;margin-top:16.1pt;width:435.2pt;height:65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" stroked="f">
                <v:textbox>
                  <w:txbxContent>
                    <w:p w14:paraId="759DB167" w14:textId="77777777" w:rsidR="00E37483" w:rsidRPr="00B14419" w:rsidRDefault="00E37483" w:rsidP="00E37483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  <w:t>Post Care Instructions</w:t>
                      </w:r>
                    </w:p>
                    <w:p w14:paraId="3DABA7DE" w14:textId="77777777" w:rsidR="00E37483" w:rsidRPr="00DA5615" w:rsidRDefault="00E37483" w:rsidP="00E37483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z w:val="6"/>
                        </w:rPr>
                      </w:pPr>
                    </w:p>
                    <w:p w14:paraId="1C204EE6" w14:textId="77777777" w:rsidR="00104514" w:rsidRPr="00104514" w:rsidRDefault="00104514" w:rsidP="00104514">
                      <w:pPr>
                        <w:spacing w:line="275" w:lineRule="auto"/>
                        <w:textDirection w:val="btLr"/>
                        <w:rPr>
                          <w:rFonts w:ascii="Palatino Linotype" w:eastAsia="Palatino Linotype" w:hAnsi="Palatino Linotype" w:cs="Palatino Linotype"/>
                          <w:color w:val="000000"/>
                          <w:lang w:eastAsia="en-CA"/>
                        </w:rPr>
                      </w:pPr>
                      <w:r w:rsidRPr="00104514">
                        <w:rPr>
                          <w:rFonts w:ascii="Palatino Linotype" w:eastAsia="Palatino Linotype" w:hAnsi="Palatino Linotype" w:cs="Palatino Linotype"/>
                          <w:color w:val="000000"/>
                          <w:lang w:eastAsia="en-CA"/>
                        </w:rPr>
                        <w:t>All patients before surgery we recommend the following to reduce the risk of infection:</w:t>
                      </w:r>
                    </w:p>
                    <w:p w14:paraId="1E7F8980" w14:textId="77777777" w:rsidR="00104514" w:rsidRPr="00104514" w:rsidRDefault="00104514" w:rsidP="00104514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</w:rPr>
                      </w:pPr>
                      <w:r w:rsidRPr="00104514">
                        <w:rPr>
                          <w:rFonts w:ascii="Palatino Linotype" w:hAnsi="Palatino Linotype"/>
                        </w:rPr>
                        <w:t>Place Bactroban (Mupirocin) ointment in your nose at night 3 nights before surgery. Bactroban (Mupirocin) is a prescribed medication. You will receive this with your post op prescriptions one week before surgery.</w:t>
                      </w:r>
                    </w:p>
                    <w:p w14:paraId="1DCAB2F7" w14:textId="68A55EA9" w:rsidR="00104514" w:rsidRPr="00104514" w:rsidRDefault="00104514" w:rsidP="00104514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</w:rPr>
                      </w:pPr>
                      <w:r w:rsidRPr="00104514">
                        <w:rPr>
                          <w:rFonts w:ascii="Palatino Linotype" w:hAnsi="Palatino Linotype"/>
                        </w:rPr>
                        <w:t>Use an antibiotic wash (Betadine or Chlorhexidine</w:t>
                      </w:r>
                      <w:r w:rsidR="00167F88">
                        <w:rPr>
                          <w:rFonts w:ascii="Palatino Linotype" w:hAnsi="Palatino Linotype"/>
                        </w:rPr>
                        <w:t xml:space="preserve"> or any antibacterial soap</w:t>
                      </w:r>
                      <w:r w:rsidRPr="00104514">
                        <w:rPr>
                          <w:rFonts w:ascii="Palatino Linotype" w:hAnsi="Palatino Linotype"/>
                        </w:rPr>
                        <w:t>) for your hair and body the night before and morning of surgery.</w:t>
                      </w:r>
                    </w:p>
                    <w:p w14:paraId="044081CE" w14:textId="77777777" w:rsidR="00104514" w:rsidRPr="00104514" w:rsidRDefault="00104514" w:rsidP="00104514">
                      <w:pPr>
                        <w:ind w:left="720"/>
                        <w:contextualSpacing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104514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(</w:t>
                      </w:r>
                      <w:r w:rsidRPr="00104514">
                        <w:rPr>
                          <w:rFonts w:ascii="Palatino Linotype" w:hAnsi="Palatino Linotype"/>
                          <w:i/>
                          <w:iCs/>
                          <w:sz w:val="20"/>
                          <w:szCs w:val="20"/>
                        </w:rPr>
                        <w:t>This can be found over-the counter</w:t>
                      </w:r>
                      <w:r w:rsidRPr="00104514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)</w:t>
                      </w:r>
                    </w:p>
                    <w:p w14:paraId="0F24E2BB" w14:textId="5870B7A7" w:rsidR="003414BD" w:rsidRPr="003414BD" w:rsidRDefault="003414BD" w:rsidP="003414BD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3414BD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Following Surgery</w:t>
                      </w:r>
                    </w:p>
                    <w:p w14:paraId="62029125" w14:textId="77777777" w:rsidR="005D02AC" w:rsidRPr="005D02AC" w:rsidRDefault="005D02AC" w:rsidP="005D02A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Swelling, bruising and numbness are normal and to be expected.</w:t>
                      </w:r>
                    </w:p>
                    <w:p w14:paraId="17871C79" w14:textId="77777777" w:rsidR="005D02AC" w:rsidRPr="005D02AC" w:rsidRDefault="005D02AC" w:rsidP="005D02A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Do not lift any heavy objects or bend with your head down.  Bend at the knees with your back straight.</w:t>
                      </w:r>
                    </w:p>
                    <w:p w14:paraId="355C143E" w14:textId="77777777" w:rsidR="005D02AC" w:rsidRPr="005D02AC" w:rsidRDefault="005D02AC" w:rsidP="005D02A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Expect the lower nose and upper lip to feel less sensitive or numb right after surgery and for a period of two to three weeks.  Natural sensation will gradually return over 2-3 months.</w:t>
                      </w:r>
                    </w:p>
                    <w:p w14:paraId="28815089" w14:textId="5843B283" w:rsidR="005D02AC" w:rsidRPr="005D02AC" w:rsidRDefault="005D02AC" w:rsidP="005D02A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proofErr w:type="spellStart"/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Polysporin</w:t>
                      </w:r>
                      <w:proofErr w:type="spellEnd"/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or </w:t>
                      </w:r>
                      <w:r w:rsidR="001D53D4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F</w:t>
                      </w:r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ucidin may be applied twice daily to the incisions for a period of 7 days.</w:t>
                      </w:r>
                    </w:p>
                    <w:p w14:paraId="03FB7296" w14:textId="03B4F45E" w:rsidR="005D02AC" w:rsidRPr="005D02AC" w:rsidRDefault="005D02AC" w:rsidP="005D02A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Avoid all </w:t>
                      </w:r>
                      <w:r w:rsidR="001D53D4"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vigorous</w:t>
                      </w:r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exercise and activity until 3 weeks after surgery.  All physical </w:t>
                      </w:r>
                      <w:r w:rsidR="001D53D4"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activity,</w:t>
                      </w:r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may be resumed on the 21</w:t>
                      </w:r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day following surgery.</w:t>
                      </w:r>
                    </w:p>
                    <w:p w14:paraId="60679DA9" w14:textId="77777777" w:rsidR="005D02AC" w:rsidRPr="005D02AC" w:rsidRDefault="005D02AC" w:rsidP="005D02A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You may experience drainage, or a small amount of blood that can ooze from your incisions.  This is normal.  You need only to </w:t>
                      </w:r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  <w:u w:val="single"/>
                        </w:rPr>
                        <w:t>gently</w:t>
                      </w:r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clean the areas that are draining</w:t>
                      </w:r>
                    </w:p>
                    <w:p w14:paraId="02184CF1" w14:textId="77777777" w:rsidR="005D02AC" w:rsidRPr="005D02AC" w:rsidRDefault="005D02AC" w:rsidP="005D02A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70"/>
                        </w:tabs>
                        <w:spacing w:line="360" w:lineRule="auto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To help reduce swelling in the early stages of recovery we recommend you use oral arnica. One brand we recommend is </w:t>
                      </w:r>
                      <w:proofErr w:type="spellStart"/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Boiron</w:t>
                      </w:r>
                      <w:proofErr w:type="spellEnd"/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and can be purchased at your local drug store.  </w:t>
                      </w:r>
                    </w:p>
                    <w:p w14:paraId="794C6648" w14:textId="23D308D4" w:rsidR="005D02AC" w:rsidRPr="005D02AC" w:rsidRDefault="005D02AC" w:rsidP="005D02A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Pain medication: take </w:t>
                      </w:r>
                      <w:r w:rsidR="001D53D4"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Tylenol</w:t>
                      </w:r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 regularly as instructed.  Advil can also be taken to relieve discomfort after surgery</w:t>
                      </w:r>
                      <w:r w:rsidR="001D53D4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.</w:t>
                      </w:r>
                    </w:p>
                    <w:p w14:paraId="02FCC2DC" w14:textId="77777777" w:rsidR="005D02AC" w:rsidRPr="005D02AC" w:rsidRDefault="005D02AC" w:rsidP="005D02A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 xml:space="preserve">Pets: it is important that you maintain your bedroom ‘clean and fresh’ from your pet(s) during your recovery period. Use bed linens that haven’t been exposed to your dog or cat. </w:t>
                      </w:r>
                    </w:p>
                    <w:p w14:paraId="35CC2F4A" w14:textId="77777777" w:rsidR="005D02AC" w:rsidRPr="005D02AC" w:rsidRDefault="005D02AC" w:rsidP="005D02A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Palatino Linotype" w:hAnsi="Palatino Linotype"/>
                          <w:sz w:val="21"/>
                          <w:szCs w:val="21"/>
                        </w:rPr>
                      </w:pPr>
                      <w:r w:rsidRPr="005D02AC">
                        <w:rPr>
                          <w:rFonts w:ascii="Palatino Linotype" w:hAnsi="Palatino Linotype"/>
                          <w:sz w:val="21"/>
                          <w:szCs w:val="21"/>
                        </w:rPr>
                        <w:t>Call the office for your first post-op appointment.</w:t>
                      </w:r>
                    </w:p>
                    <w:p w14:paraId="6D6C683A" w14:textId="77777777" w:rsidR="003414BD" w:rsidRDefault="003414BD" w:rsidP="003414BD">
                      <w:pPr>
                        <w:ind w:left="360"/>
                      </w:pPr>
                    </w:p>
                    <w:p w14:paraId="72E77898" w14:textId="77777777" w:rsidR="003414BD" w:rsidRDefault="003414BD" w:rsidP="003414BD"/>
                    <w:p w14:paraId="77426C10" w14:textId="77777777" w:rsidR="003414BD" w:rsidRPr="00B5262F" w:rsidRDefault="003414BD" w:rsidP="003414BD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57D11716" w14:textId="406AE721" w:rsidR="003345D8" w:rsidRPr="00C76338" w:rsidRDefault="003345D8" w:rsidP="003345D8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69504" behindDoc="1" locked="0" layoutInCell="1" allowOverlap="1" wp14:anchorId="48F0575B" wp14:editId="30A04814">
            <wp:simplePos x="0" y="0"/>
            <wp:positionH relativeFrom="column">
              <wp:posOffset>-534074</wp:posOffset>
            </wp:positionH>
            <wp:positionV relativeFrom="paragraph">
              <wp:posOffset>338932</wp:posOffset>
            </wp:positionV>
            <wp:extent cx="16713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11325" y="21191"/>
                <wp:lineTo x="11325" y="17845"/>
                <wp:lineTo x="21419" y="16172"/>
                <wp:lineTo x="21419" y="13941"/>
                <wp:lineTo x="16495" y="9759"/>
                <wp:lineTo x="17234" y="5298"/>
                <wp:lineTo x="16495" y="4740"/>
                <wp:lineTo x="11325" y="4461"/>
                <wp:lineTo x="1132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on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D4024" w14:textId="5D09344D" w:rsidR="004C346F" w:rsidRDefault="00A739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2889E" wp14:editId="625D9A72">
                <wp:simplePos x="0" y="0"/>
                <wp:positionH relativeFrom="page">
                  <wp:posOffset>381000</wp:posOffset>
                </wp:positionH>
                <wp:positionV relativeFrom="paragraph">
                  <wp:posOffset>3728085</wp:posOffset>
                </wp:positionV>
                <wp:extent cx="1529080" cy="43434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34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15129" w14:textId="77777777" w:rsidR="00CA3DCE" w:rsidRPr="000A7A2D" w:rsidRDefault="00CA3DCE" w:rsidP="00CA3DCE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72C35028" w14:textId="77777777" w:rsidR="00CA3DCE" w:rsidRDefault="00CA3DCE" w:rsidP="00CA3DCE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49E70C8F" w14:textId="77777777" w:rsidR="00CA3DCE" w:rsidRDefault="00CA3DCE" w:rsidP="00CA3DCE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3FD9B7B8" w14:textId="77777777" w:rsidR="00CA3DCE" w:rsidRDefault="00CA3DCE" w:rsidP="00CA3DCE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1E69EBA8" w14:textId="77777777" w:rsidR="00CA3DCE" w:rsidRDefault="00CA3DCE" w:rsidP="00CA3DCE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60824F64" w14:textId="77777777" w:rsidR="00CA3DCE" w:rsidRDefault="00CA3DCE" w:rsidP="00CA3DCE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022C947C" w14:textId="77777777" w:rsidR="00CA3DCE" w:rsidRDefault="00CA3DCE" w:rsidP="00CA3DCE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034914C5" w14:textId="77777777" w:rsidR="00CA3DCE" w:rsidRDefault="00CA3DCE" w:rsidP="00CA3DCE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25AE7421" w14:textId="77777777" w:rsidR="00CA3DCE" w:rsidRDefault="00CA3DCE" w:rsidP="00CA3DCE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30A9E70F" w14:textId="77777777" w:rsidR="00CA3DCE" w:rsidRDefault="00CA3DCE" w:rsidP="00CA3DCE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0111EAD1" w14:textId="77777777" w:rsidR="00CA3DCE" w:rsidRPr="001C5EC4" w:rsidRDefault="00CA3DCE" w:rsidP="00CA3DCE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276A0887" w14:textId="77777777" w:rsidR="00CA3DCE" w:rsidRDefault="00CA3DCE" w:rsidP="00CA3DCE">
                            <w:pPr>
                              <w:pStyle w:val="Address1"/>
                            </w:pPr>
                          </w:p>
                          <w:p w14:paraId="29D5EA27" w14:textId="77777777" w:rsidR="00CA3DCE" w:rsidRPr="00326601" w:rsidRDefault="00CA3DCE" w:rsidP="00CA3DCE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0E84A79C" w14:textId="77777777" w:rsidR="00CA3DCE" w:rsidRPr="00326601" w:rsidRDefault="00CA3DCE" w:rsidP="00CA3DCE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121EC7CE" w14:textId="77777777" w:rsidR="00CA3DCE" w:rsidRPr="00B14419" w:rsidRDefault="00CA3DCE" w:rsidP="00CA3DCE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41E3E78A" w14:textId="77777777" w:rsidR="00CA3DCE" w:rsidRDefault="00CA3DCE" w:rsidP="00CA3D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F367614" w14:textId="77777777" w:rsidR="00CA3DCE" w:rsidRDefault="00CA3DCE" w:rsidP="00CA3D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475CD6CD" w14:textId="77777777" w:rsidR="00CA3DCE" w:rsidRDefault="00CA3DCE" w:rsidP="00CA3DCE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4FA941C6" w14:textId="77777777" w:rsidR="00CA3DCE" w:rsidRPr="00B14419" w:rsidRDefault="00CA3DCE" w:rsidP="00CA3DCE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2B4D37D3" w14:textId="77777777" w:rsidR="00CA3DCE" w:rsidRPr="00B14419" w:rsidRDefault="00CA3DCE" w:rsidP="00CA3DCE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4C636CE6" w14:textId="77777777" w:rsidR="00CA3DCE" w:rsidRPr="00B14419" w:rsidRDefault="00CA3DCE" w:rsidP="00CA3DCE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2C924D6A" w14:textId="77777777" w:rsidR="00A739E9" w:rsidRPr="00B14419" w:rsidRDefault="00A739E9" w:rsidP="00A739E9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889E" id="Text Box 9" o:spid="_x0000_s1027" type="#_x0000_t202" style="position:absolute;margin-left:30pt;margin-top:293.55pt;width:120.4pt;height:34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" filled="f" stroked="f" strokeweight=".5pt">
                <v:textbox>
                  <w:txbxContent>
                    <w:p w14:paraId="06F15129" w14:textId="77777777" w:rsidR="00CA3DCE" w:rsidRPr="000A7A2D" w:rsidRDefault="00CA3DCE" w:rsidP="00CA3DCE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72C35028" w14:textId="77777777" w:rsidR="00CA3DCE" w:rsidRDefault="00CA3DCE" w:rsidP="00CA3DCE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49E70C8F" w14:textId="77777777" w:rsidR="00CA3DCE" w:rsidRDefault="00CA3DCE" w:rsidP="00CA3DCE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3FD9B7B8" w14:textId="77777777" w:rsidR="00CA3DCE" w:rsidRDefault="00CA3DCE" w:rsidP="00CA3DCE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1E69EBA8" w14:textId="77777777" w:rsidR="00CA3DCE" w:rsidRDefault="00CA3DCE" w:rsidP="00CA3DCE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60824F64" w14:textId="77777777" w:rsidR="00CA3DCE" w:rsidRDefault="00CA3DCE" w:rsidP="00CA3DCE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022C947C" w14:textId="77777777" w:rsidR="00CA3DCE" w:rsidRDefault="00CA3DCE" w:rsidP="00CA3DCE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034914C5" w14:textId="77777777" w:rsidR="00CA3DCE" w:rsidRDefault="00CA3DCE" w:rsidP="00CA3DCE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25AE7421" w14:textId="77777777" w:rsidR="00CA3DCE" w:rsidRDefault="00CA3DCE" w:rsidP="00CA3DCE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30A9E70F" w14:textId="77777777" w:rsidR="00CA3DCE" w:rsidRDefault="00CA3DCE" w:rsidP="00CA3DCE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0111EAD1" w14:textId="77777777" w:rsidR="00CA3DCE" w:rsidRPr="001C5EC4" w:rsidRDefault="00CA3DCE" w:rsidP="00CA3DCE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276A0887" w14:textId="77777777" w:rsidR="00CA3DCE" w:rsidRDefault="00CA3DCE" w:rsidP="00CA3DCE">
                      <w:pPr>
                        <w:pStyle w:val="Address1"/>
                      </w:pPr>
                    </w:p>
                    <w:p w14:paraId="29D5EA27" w14:textId="77777777" w:rsidR="00CA3DCE" w:rsidRPr="00326601" w:rsidRDefault="00CA3DCE" w:rsidP="00CA3DCE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0E84A79C" w14:textId="77777777" w:rsidR="00CA3DCE" w:rsidRPr="00326601" w:rsidRDefault="00CA3DCE" w:rsidP="00CA3DCE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121EC7CE" w14:textId="77777777" w:rsidR="00CA3DCE" w:rsidRPr="00B14419" w:rsidRDefault="00CA3DCE" w:rsidP="00CA3DCE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41E3E78A" w14:textId="77777777" w:rsidR="00CA3DCE" w:rsidRDefault="00CA3DCE" w:rsidP="00CA3DCE">
                      <w:pPr>
                        <w:spacing w:after="0" w:line="240" w:lineRule="auto"/>
                        <w:textDirection w:val="btLr"/>
                      </w:pPr>
                    </w:p>
                    <w:p w14:paraId="5F367614" w14:textId="77777777" w:rsidR="00CA3DCE" w:rsidRDefault="00CA3DCE" w:rsidP="00CA3DCE">
                      <w:pPr>
                        <w:spacing w:after="0" w:line="240" w:lineRule="auto"/>
                        <w:textDirection w:val="btLr"/>
                      </w:pPr>
                    </w:p>
                    <w:p w14:paraId="475CD6CD" w14:textId="77777777" w:rsidR="00CA3DCE" w:rsidRDefault="00CA3DCE" w:rsidP="00CA3DCE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4FA941C6" w14:textId="77777777" w:rsidR="00CA3DCE" w:rsidRPr="00B14419" w:rsidRDefault="00CA3DCE" w:rsidP="00CA3DCE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2B4D37D3" w14:textId="77777777" w:rsidR="00CA3DCE" w:rsidRPr="00B14419" w:rsidRDefault="00CA3DCE" w:rsidP="00CA3DCE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4C636CE6" w14:textId="77777777" w:rsidR="00CA3DCE" w:rsidRPr="00B14419" w:rsidRDefault="00CA3DCE" w:rsidP="00CA3DCE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2C924D6A" w14:textId="77777777" w:rsidR="00A739E9" w:rsidRPr="00B14419" w:rsidRDefault="00A739E9" w:rsidP="00A739E9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739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4C2A8" wp14:editId="6436C533">
                <wp:simplePos x="0" y="0"/>
                <wp:positionH relativeFrom="column">
                  <wp:posOffset>-547482</wp:posOffset>
                </wp:positionH>
                <wp:positionV relativeFrom="paragraph">
                  <wp:posOffset>1682509</wp:posOffset>
                </wp:positionV>
                <wp:extent cx="1480842" cy="6570980"/>
                <wp:effectExtent l="0" t="0" r="2413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D84C4" id="Rectangle 5" o:spid="_x0000_s1026" style="position:absolute;margin-left:-43.1pt;margin-top:132.5pt;width:116.6pt;height:5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" fillcolor="#bdc7db" strokecolor="#bdc7db" strokeweight="2pt"/>
            </w:pict>
          </mc:Fallback>
        </mc:AlternateContent>
      </w:r>
    </w:p>
    <w:sectPr w:rsidR="004C346F" w:rsidSect="00EC15C2">
      <w:headerReference w:type="default" r:id="rId9"/>
      <w:pgSz w:w="12240" w:h="15840"/>
      <w:pgMar w:top="19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C2188" w14:textId="77777777" w:rsidR="00EC3211" w:rsidRDefault="00EC3211" w:rsidP="00EC15C2">
      <w:pPr>
        <w:spacing w:after="0" w:line="240" w:lineRule="auto"/>
      </w:pPr>
      <w:r>
        <w:separator/>
      </w:r>
    </w:p>
  </w:endnote>
  <w:endnote w:type="continuationSeparator" w:id="0">
    <w:p w14:paraId="33AF81AC" w14:textId="77777777" w:rsidR="00EC3211" w:rsidRDefault="00EC3211" w:rsidP="00EC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E909" w14:textId="77777777" w:rsidR="00EC3211" w:rsidRDefault="00EC3211" w:rsidP="00EC15C2">
      <w:pPr>
        <w:spacing w:after="0" w:line="240" w:lineRule="auto"/>
      </w:pPr>
      <w:r>
        <w:separator/>
      </w:r>
    </w:p>
  </w:footnote>
  <w:footnote w:type="continuationSeparator" w:id="0">
    <w:p w14:paraId="709974A8" w14:textId="77777777" w:rsidR="00EC3211" w:rsidRDefault="00EC3211" w:rsidP="00EC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42B" w14:textId="61DCAA75" w:rsidR="00EC15C2" w:rsidRDefault="00B96A6D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96A8A9" wp14:editId="45930F31">
              <wp:simplePos x="0" y="0"/>
              <wp:positionH relativeFrom="margin">
                <wp:align>center</wp:align>
              </wp:positionH>
              <wp:positionV relativeFrom="paragraph">
                <wp:posOffset>-117689</wp:posOffset>
              </wp:positionV>
              <wp:extent cx="6379845" cy="841572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9845" cy="8415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E9DED2" w14:textId="6C495121" w:rsidR="005A2BB2" w:rsidRPr="00B96A6D" w:rsidRDefault="005D02AC" w:rsidP="003414BD">
                          <w:pPr>
                            <w:spacing w:after="0"/>
                            <w:jc w:val="center"/>
                            <w:outlineLvl w:val="0"/>
                            <w:rPr>
                              <w:rFonts w:ascii="Palatino Linotype" w:hAnsi="Palatino Linotype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Lip Lift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6A8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-9.25pt;width:502.35pt;height:6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" filled="f" stroked="f" strokeweight=".5pt">
              <v:textbox>
                <w:txbxContent>
                  <w:p w14:paraId="28E9DED2" w14:textId="6C495121" w:rsidR="005A2BB2" w:rsidRPr="00B96A6D" w:rsidRDefault="005D02AC" w:rsidP="003414BD">
                    <w:pPr>
                      <w:spacing w:after="0"/>
                      <w:jc w:val="center"/>
                      <w:outlineLvl w:val="0"/>
                      <w:rPr>
                        <w:rFonts w:ascii="Palatino Linotype" w:hAnsi="Palatino Linotype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t>Lip Lift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FD5E1F" wp14:editId="76018B58">
              <wp:simplePos x="0" y="0"/>
              <wp:positionH relativeFrom="column">
                <wp:posOffset>-550258</wp:posOffset>
              </wp:positionH>
              <wp:positionV relativeFrom="paragraph">
                <wp:posOffset>-263462</wp:posOffset>
              </wp:positionV>
              <wp:extent cx="7054850" cy="1089508"/>
              <wp:effectExtent l="0" t="0" r="12700" b="158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4850" cy="1089508"/>
                      </a:xfrm>
                      <a:prstGeom prst="rect">
                        <a:avLst/>
                      </a:prstGeom>
                      <a:solidFill>
                        <a:srgbClr val="BDC7DB"/>
                      </a:solidFill>
                      <a:ln>
                        <a:solidFill>
                          <a:srgbClr val="BDC7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AB71DD" id="Rectangle 1" o:spid="_x0000_s1026" style="position:absolute;margin-left:-43.35pt;margin-top:-20.75pt;width:555.5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" fillcolor="#bdc7db" strokecolor="#bdc7db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15" type="#_x0000_t75" style="width:11pt;height:11pt" o:bullet="t">
        <v:imagedata r:id="rId1" o:title="BD14529_"/>
      </v:shape>
    </w:pict>
  </w:numPicBullet>
  <w:abstractNum w:abstractNumId="0" w15:restartNumberingAfterBreak="0">
    <w:nsid w:val="04141B8A"/>
    <w:multiLevelType w:val="hybridMultilevel"/>
    <w:tmpl w:val="F278A5AA"/>
    <w:lvl w:ilvl="0" w:tplc="FA8EB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425B5"/>
    <w:multiLevelType w:val="hybridMultilevel"/>
    <w:tmpl w:val="AA9EDB8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5317D"/>
    <w:multiLevelType w:val="hybridMultilevel"/>
    <w:tmpl w:val="6A687A74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1077"/>
    <w:multiLevelType w:val="hybridMultilevel"/>
    <w:tmpl w:val="AE30F1B0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B3C16"/>
    <w:multiLevelType w:val="hybridMultilevel"/>
    <w:tmpl w:val="DF623BFC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634732"/>
    <w:multiLevelType w:val="multilevel"/>
    <w:tmpl w:val="35E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476D"/>
    <w:multiLevelType w:val="hybridMultilevel"/>
    <w:tmpl w:val="AE7EC4A6"/>
    <w:lvl w:ilvl="0" w:tplc="AEFA5A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146812"/>
    <w:multiLevelType w:val="hybridMultilevel"/>
    <w:tmpl w:val="857E9B9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C4CDA"/>
    <w:multiLevelType w:val="hybridMultilevel"/>
    <w:tmpl w:val="856E7656"/>
    <w:lvl w:ilvl="0" w:tplc="1C00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C3BB7"/>
    <w:multiLevelType w:val="hybridMultilevel"/>
    <w:tmpl w:val="3B8AA858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A55D3"/>
    <w:multiLevelType w:val="hybridMultilevel"/>
    <w:tmpl w:val="A938685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529879">
    <w:abstractNumId w:val="6"/>
  </w:num>
  <w:num w:numId="2" w16cid:durableId="148057616">
    <w:abstractNumId w:val="8"/>
  </w:num>
  <w:num w:numId="3" w16cid:durableId="1138761596">
    <w:abstractNumId w:val="3"/>
  </w:num>
  <w:num w:numId="4" w16cid:durableId="981236154">
    <w:abstractNumId w:val="5"/>
  </w:num>
  <w:num w:numId="5" w16cid:durableId="187835593">
    <w:abstractNumId w:val="0"/>
  </w:num>
  <w:num w:numId="6" w16cid:durableId="929242109">
    <w:abstractNumId w:val="2"/>
  </w:num>
  <w:num w:numId="7" w16cid:durableId="1032613413">
    <w:abstractNumId w:val="1"/>
  </w:num>
  <w:num w:numId="8" w16cid:durableId="1161888797">
    <w:abstractNumId w:val="4"/>
  </w:num>
  <w:num w:numId="9" w16cid:durableId="1111558936">
    <w:abstractNumId w:val="10"/>
  </w:num>
  <w:num w:numId="10" w16cid:durableId="1629160034">
    <w:abstractNumId w:val="9"/>
  </w:num>
  <w:num w:numId="11" w16cid:durableId="694698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C2"/>
    <w:rsid w:val="00021B1B"/>
    <w:rsid w:val="00104514"/>
    <w:rsid w:val="00107C09"/>
    <w:rsid w:val="00160596"/>
    <w:rsid w:val="00167F88"/>
    <w:rsid w:val="001D53D4"/>
    <w:rsid w:val="001E71C9"/>
    <w:rsid w:val="002758A2"/>
    <w:rsid w:val="002E660E"/>
    <w:rsid w:val="003345D8"/>
    <w:rsid w:val="003414BD"/>
    <w:rsid w:val="00374600"/>
    <w:rsid w:val="004C346F"/>
    <w:rsid w:val="005A2BB2"/>
    <w:rsid w:val="005B33E8"/>
    <w:rsid w:val="005C620E"/>
    <w:rsid w:val="005D02AC"/>
    <w:rsid w:val="00674A26"/>
    <w:rsid w:val="00763E0E"/>
    <w:rsid w:val="00827A90"/>
    <w:rsid w:val="008464C7"/>
    <w:rsid w:val="00874D5B"/>
    <w:rsid w:val="0091400D"/>
    <w:rsid w:val="00A739E9"/>
    <w:rsid w:val="00AC3D9B"/>
    <w:rsid w:val="00AE04CE"/>
    <w:rsid w:val="00B04C56"/>
    <w:rsid w:val="00B5262F"/>
    <w:rsid w:val="00B96A6D"/>
    <w:rsid w:val="00CA3DCE"/>
    <w:rsid w:val="00CB622F"/>
    <w:rsid w:val="00CC1D7E"/>
    <w:rsid w:val="00D21497"/>
    <w:rsid w:val="00D513E0"/>
    <w:rsid w:val="00D81763"/>
    <w:rsid w:val="00DA5615"/>
    <w:rsid w:val="00E37483"/>
    <w:rsid w:val="00E717D1"/>
    <w:rsid w:val="00E9213A"/>
    <w:rsid w:val="00EC15C2"/>
    <w:rsid w:val="00EC3211"/>
    <w:rsid w:val="00EC362B"/>
    <w:rsid w:val="00EE7452"/>
    <w:rsid w:val="00EE7B0D"/>
    <w:rsid w:val="00F67A65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E605C"/>
  <w15:docId w15:val="{385BC819-D673-F542-8D3F-D968A73B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C2"/>
  </w:style>
  <w:style w:type="paragraph" w:styleId="Heading1">
    <w:name w:val="heading 1"/>
    <w:basedOn w:val="Normal"/>
    <w:next w:val="Normal"/>
    <w:link w:val="Heading1Char"/>
    <w:qFormat/>
    <w:rsid w:val="004C34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4C34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C2"/>
  </w:style>
  <w:style w:type="paragraph" w:styleId="Footer">
    <w:name w:val="footer"/>
    <w:basedOn w:val="Normal"/>
    <w:link w:val="Foot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C2"/>
  </w:style>
  <w:style w:type="paragraph" w:styleId="BalloonText">
    <w:name w:val="Balloon Text"/>
    <w:basedOn w:val="Normal"/>
    <w:link w:val="BalloonTextChar"/>
    <w:uiPriority w:val="99"/>
    <w:semiHidden/>
    <w:unhideWhenUsed/>
    <w:rsid w:val="00EC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C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C15C2"/>
    <w:pPr>
      <w:spacing w:after="0" w:line="240" w:lineRule="auto"/>
    </w:pPr>
    <w:rPr>
      <w:rFonts w:ascii="Arial" w:eastAsia="Times New Roman" w:hAnsi="Arial" w:cs="Arial"/>
      <w:color w:val="000000"/>
      <w:kern w:val="28"/>
      <w:sz w:val="28"/>
      <w:szCs w:val="28"/>
      <w:lang w:val="en-US"/>
    </w:rPr>
  </w:style>
  <w:style w:type="paragraph" w:customStyle="1" w:styleId="Address1">
    <w:name w:val="Address 1"/>
    <w:rsid w:val="00EC15C2"/>
    <w:pPr>
      <w:spacing w:after="0" w:line="240" w:lineRule="auto"/>
    </w:pPr>
    <w:rPr>
      <w:rFonts w:ascii="Arial" w:eastAsia="Times New Roman" w:hAnsi="Arial" w:cs="Times New Roman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EC15C2"/>
    <w:pPr>
      <w:spacing w:after="0" w:line="240" w:lineRule="auto"/>
    </w:pPr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EC15C2"/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styleId="Hyperlink">
    <w:name w:val="Hyperlink"/>
    <w:basedOn w:val="DefaultParagraphFont"/>
    <w:uiPriority w:val="99"/>
    <w:unhideWhenUsed/>
    <w:rsid w:val="005B33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4C346F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4C346F"/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65351-D05B-F44F-9D33-7526E91E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Joseph's Healthcare Hamilton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O'Hara</dc:creator>
  <cp:lastModifiedBy>M. Mcrae</cp:lastModifiedBy>
  <cp:revision>2</cp:revision>
  <cp:lastPrinted>2018-09-17T19:32:00Z</cp:lastPrinted>
  <dcterms:created xsi:type="dcterms:W3CDTF">2023-12-18T18:45:00Z</dcterms:created>
  <dcterms:modified xsi:type="dcterms:W3CDTF">2023-12-18T18:45:00Z</dcterms:modified>
</cp:coreProperties>
</file>